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Construction Estimate (Sample)</w:t>
      </w:r>
    </w:p>
    <w:p>
      <w:pPr>
        <w:pStyle w:val="Heading2"/>
      </w:pPr>
      <w:r>
        <w:t xml:space="preserve">Estimate Details</w:t>
      </w:r>
    </w:p>
    <w:p>
      <w:pPr>
        <w:spacing w:after="120"/>
      </w:pPr>
      <w:r>
        <w:t xml:space="preserve">[Your Logo]</w:t>
      </w:r>
    </w:p>
    <w:p>
      <w:r>
        <w:t xml:space="preserve">Estimate Number: </w:t>
      </w:r>
      <w:r>
        <w:rPr>
          <w:i/>
          <w:iCs/>
          <w:color w:val="808080"/>
        </w:rPr>
        <w:t xml:space="preserve">EST-0128</w:t>
      </w:r>
    </w:p>
    <w:p>
      <w:r>
        <w:t xml:space="preserve">Date: </w:t>
      </w:r>
      <w:r>
        <w:rPr>
          <w:i/>
          <w:iCs/>
          <w:color w:val="808080"/>
        </w:rPr>
        <w:t xml:space="preserve">July 12, 2026</w:t>
      </w:r>
    </w:p>
    <w:p>
      <w:r>
        <w:t xml:space="preserve">Estimate Valid For: </w:t>
      </w:r>
      <w:r>
        <w:rPr>
          <w:i/>
          <w:iCs/>
          <w:color w:val="808080"/>
        </w:rPr>
        <w:t xml:space="preserve">30 days from the date above</w:t>
      </w:r>
    </w:p>
    <w:p>
      <w:pPr>
        <w:pStyle w:val="Heading2"/>
      </w:pPr>
      <w:r>
        <w:t xml:space="preserve">Contractor</w:t>
      </w:r>
    </w:p>
    <w:p>
      <w:r>
        <w:t xml:space="preserve">Company Name: </w:t>
      </w:r>
      <w:r>
        <w:rPr>
          <w:i/>
          <w:iCs/>
          <w:color w:val="808080"/>
        </w:rPr>
        <w:t xml:space="preserve">North Fork Construction LLC</w:t>
      </w:r>
    </w:p>
    <w:p>
      <w:r>
        <w:t xml:space="preserve">License Number: </w:t>
      </w:r>
      <w:r>
        <w:rPr>
          <w:i/>
          <w:iCs/>
          <w:color w:val="808080"/>
        </w:rPr>
        <w:t xml:space="preserve">ID-RCE-48211</w:t>
      </w:r>
    </w:p>
    <w:p>
      <w:r>
        <w:t xml:space="preserve">Contact: </w:t>
      </w:r>
      <w:r>
        <w:rPr>
          <w:i/>
          <w:iCs/>
          <w:color w:val="808080"/>
        </w:rPr>
        <w:t xml:space="preserve">P. Doyle, bids@northforkconstruction.com, (208) 555-0195</w:t>
      </w:r>
    </w:p>
    <w:p>
      <w:pPr>
        <w:pStyle w:val="Heading2"/>
      </w:pPr>
      <w:r>
        <w:t xml:space="preserve">Client &amp; Project</w:t>
      </w:r>
    </w:p>
    <w:p>
      <w:r>
        <w:t xml:space="preserve">Client Name: </w:t>
      </w:r>
      <w:r>
        <w:rPr>
          <w:i/>
          <w:iCs/>
          <w:color w:val="808080"/>
        </w:rPr>
        <w:t xml:space="preserve">A. and R. Marsh</w:t>
      </w:r>
    </w:p>
    <w:p>
      <w:r>
        <w:t xml:space="preserve">Project Address: </w:t>
      </w:r>
      <w:r>
        <w:rPr>
          <w:i/>
          <w:iCs/>
          <w:color w:val="808080"/>
        </w:rPr>
        <w:t xml:space="preserve">2216 Alder Creek Rd, Boise, ID 83716</w:t>
      </w:r>
    </w:p>
    <w:p>
      <w:r>
        <w:t xml:space="preserve">Project Description: </w:t>
      </w:r>
      <w:r>
        <w:rPr>
          <w:i/>
          <w:iCs/>
          <w:color w:val="808080"/>
        </w:rPr>
        <w:t xml:space="preserve">Kitchen remodel: demo to studs, new cabinets and counters, drywall, paint</w:t>
      </w:r>
    </w:p>
    <w:p>
      <w:pPr>
        <w:pStyle w:val="Heading2"/>
      </w:pPr>
      <w: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Details</w:t>
            </w:r>
          </w:p>
        </w:tc>
        <w:tc>
          <w:p>
            <w:r>
              <w:rPr>
                <w:b/>
                <w:bCs/>
              </w:rPr>
              <w:t xml:space="preserve">Qty / Hours</w:t>
            </w:r>
          </w:p>
        </w:tc>
        <w:tc>
          <w:p>
            <w:r>
              <w:rPr>
                <w:b/>
                <w:bCs/>
              </w:rPr>
              <w:t xml:space="preserve">Rate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LABOR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Demolition &amp; disposal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Cabinets, counters, flooring to subfloor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24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$1,320.00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Carpentry &amp; cabinet install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Base and wall cabinets, island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$75.00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$3,000.00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Drywall &amp; paint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Patch, texture-match, two coats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32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$1,920.00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Labor 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$6,240.00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MATERIALS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Shaker cabinets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Maple, factory-finished, per plan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$5,200.00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$5,200.00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Quartz countertop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42 sq ft installed, eased edge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$2,400.00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$2,400.00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Drywall, mud, primer, paint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Job lot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$680.00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$680.00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Materials 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$8,280.00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EQUIPMENT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Dumpster rental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20 yd, 1 week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$450.00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$450.00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>Floor protection &amp; air scrubber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 week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1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$180.00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$180.00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Equipment 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$630.00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Subtotal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$15,150.00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15%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Markup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$2,272.50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7%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Tax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$1,219.58</w:t>
            </w:r>
          </w:p>
        </w:tc>
      </w:tr>
      <w:tr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/>
            </w:r>
          </w:p>
        </w:tc>
        <w:tc>
          <w:p>
            <w:r>
              <w:rPr>
                <w:i/>
                <w:iCs/>
                <w:color w:val="808080"/>
              </w:rPr>
              <w:t xml:space="preserve">Grand Total</w:t>
            </w:r>
          </w:p>
        </w:tc>
        <w:tc>
          <w:p>
            <w:r>
              <w:rPr>
                <w:i/>
                <w:iCs/>
                <w:color w:val="808080"/>
              </w:rPr>
              <w:t xml:space="preserve">$18,642.08</w:t>
            </w:r>
          </w:p>
        </w:tc>
      </w:tr>
    </w:tbl>
    <w:p>
      <w:pPr>
        <w:pStyle w:val="Heading2"/>
      </w:pPr>
      <w:r>
        <w:t xml:space="preserve">Exclusions &amp; Notes</w:t>
      </w:r>
    </w:p>
    <w:p>
      <w:r>
        <w:t xml:space="preserve">Exclusions: </w:t>
      </w:r>
      <w:r>
        <w:rPr>
          <w:i/>
          <w:iCs/>
          <w:color w:val="808080"/>
        </w:rPr>
        <w:t xml:space="preserve">Appliances, plumbing fixture upgrades, electrical panel work, permit fees</w:t>
      </w:r>
    </w:p>
    <w:p>
      <w:r>
        <w:t xml:space="preserve">Notes: </w:t>
      </w:r>
      <w:r>
        <w:rPr>
          <w:i/>
          <w:iCs/>
          <w:color w:val="808080"/>
        </w:rPr>
        <w:t xml:space="preserve">Assumes no hidden water damage behind existing cabinets; change order if found</w:t>
      </w:r>
    </w:p>
    <w:p>
      <w:pPr>
        <w:pStyle w:val="Heading2"/>
      </w:pPr>
      <w:r>
        <w:t xml:space="preserve">Acceptance</w:t>
      </w:r>
    </w:p>
    <w:p>
      <w:r>
        <w:t xml:space="preserve">Deposit Required: </w:t>
      </w:r>
      <w:r>
        <w:rPr>
          <w:i/>
          <w:iCs/>
          <w:color w:val="808080"/>
        </w:rPr>
        <w:t xml:space="preserve">30% of the grand total ($5,592.62), due upon acceptance</w:t>
      </w:r>
    </w:p>
    <w:p>
      <w:r>
        <w:t xml:space="preserve">Payment Schedule: </w:t>
      </w:r>
      <w:r>
        <w:rPr>
          <w:i/>
          <w:iCs/>
          <w:color w:val="808080"/>
        </w:rPr>
        <w:t xml:space="preserve">Deposit on acceptance, 40% at cabinet delivery, balance on completion</w:t>
      </w:r>
    </w:p>
    <w:p>
      <w:r>
        <w:t xml:space="preserve">Work Begins: </w:t>
      </w:r>
      <w:r>
        <w:rPr>
          <w:i/>
          <w:iCs/>
          <w:color w:val="808080"/>
        </w:rPr>
        <w:t xml:space="preserve">Within 2 weeks of acceptance and deposit</w:t>
      </w:r>
    </w:p>
    <w:p>
      <w:r>
        <w:t xml:space="preserve">Client Signature: </w:t>
      </w:r>
      <w:r>
        <w:rPr>
          <w:i/>
          <w:iCs/>
          <w:color w:val="808080"/>
        </w:rPr>
        <w:t xml:space="preserve">A. Marsh</w:t>
      </w:r>
    </w:p>
    <w:p>
      <w:r>
        <w:t xml:space="preserve">Date: </w:t>
      </w:r>
      <w:r>
        <w:rPr>
          <w:i/>
          <w:iCs/>
          <w:color w:val="808080"/>
        </w:rPr>
        <w:t xml:space="preserve">July 15,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2026-07-23T09:19:02.795Z</dcterms:created>
  <dcterms:modified xsi:type="dcterms:W3CDTF">2026-07-23T09:19:02.795Z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