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Handyman Invoice (Sample)</w:t>
      </w:r>
    </w:p>
    <w:p>
      <w:pPr>
        <w:pStyle w:val="Heading2"/>
      </w:pPr>
      <w:r>
        <w:t xml:space="preserve">Invoice Details</w:t>
      </w:r>
    </w:p>
    <w:p>
      <w:pPr>
        <w:spacing w:after="120"/>
      </w:pPr>
      <w:r>
        <w:t xml:space="preserve">[Your Logo]</w:t>
      </w:r>
    </w:p>
    <w:p>
      <w:r>
        <w:t xml:space="preserve">Invoice Number: </w:t>
      </w:r>
      <w:r>
        <w:rPr>
          <w:i/>
          <w:iCs/>
          <w:color w:val="808080"/>
        </w:rPr>
        <w:t xml:space="preserve">INV-0342</w:t>
      </w:r>
    </w:p>
    <w:p>
      <w:r>
        <w:t xml:space="preserve">Invoice Date: </w:t>
      </w:r>
      <w:r>
        <w:rPr>
          <w:i/>
          <w:iCs/>
          <w:color w:val="808080"/>
        </w:rPr>
        <w:t xml:space="preserve">July 18, 2026</w:t>
      </w:r>
    </w:p>
    <w:p>
      <w:r>
        <w:t xml:space="preserve">Payment Due: </w:t>
      </w:r>
      <w:r>
        <w:rPr>
          <w:i/>
          <w:iCs/>
          <w:color w:val="808080"/>
        </w:rPr>
        <w:t xml:space="preserve">Net 14 days - due August 1, 2026</w:t>
      </w:r>
    </w:p>
    <w:p>
      <w:pPr>
        <w:pStyle w:val="Heading2"/>
      </w:pPr>
      <w:r>
        <w:t xml:space="preserve">From</w:t>
      </w:r>
    </w:p>
    <w:p>
      <w:r>
        <w:t xml:space="preserve">Business Name: </w:t>
      </w:r>
      <w:r>
        <w:rPr>
          <w:i/>
          <w:iCs/>
          <w:color w:val="808080"/>
        </w:rPr>
        <w:t xml:space="preserve">Reyes Home Repair</w:t>
      </w:r>
    </w:p>
    <w:p>
      <w:r>
        <w:t xml:space="preserve">Contact: </w:t>
      </w:r>
      <w:r>
        <w:rPr>
          <w:i/>
          <w:iCs/>
          <w:color w:val="808080"/>
        </w:rPr>
        <w:t xml:space="preserve">C. Reyes, hello@reyeshomerepair.com, (512) 555-0163</w:t>
      </w:r>
    </w:p>
    <w:p>
      <w:r>
        <w:t xml:space="preserve">Address: </w:t>
      </w:r>
      <w:r>
        <w:rPr>
          <w:i/>
          <w:iCs/>
          <w:color w:val="808080"/>
        </w:rPr>
        <w:t xml:space="preserve">740 Live Oak Dr, Austin, TX 78704</w:t>
      </w:r>
    </w:p>
    <w:p>
      <w:pPr>
        <w:pStyle w:val="Heading2"/>
      </w:pPr>
      <w:r>
        <w:t xml:space="preserve">Bill To</w:t>
      </w:r>
    </w:p>
    <w:p>
      <w:r>
        <w:t xml:space="preserve">Client Name: </w:t>
      </w:r>
      <w:r>
        <w:rPr>
          <w:i/>
          <w:iCs/>
          <w:color w:val="808080"/>
        </w:rPr>
        <w:t xml:space="preserve">Dana Whitfield</w:t>
      </w:r>
    </w:p>
    <w:p>
      <w:r>
        <w:t xml:space="preserve">Service Address: </w:t>
      </w:r>
      <w:r>
        <w:rPr>
          <w:i/>
          <w:iCs/>
          <w:color w:val="808080"/>
        </w:rPr>
        <w:t xml:space="preserve">1108 Bluebonnet Ln, Austin, TX 78745</w:t>
      </w:r>
    </w:p>
    <w:p>
      <w:r>
        <w:t xml:space="preserve">Date of Service: </w:t>
      </w:r>
      <w:r>
        <w:rPr>
          <w:i/>
          <w:iCs/>
          <w:color w:val="808080"/>
        </w:rPr>
        <w:t xml:space="preserve">July 17, 2026</w:t>
      </w:r>
    </w:p>
    <w:p>
      <w:pPr>
        <w:pStyle w:val="Heading2"/>
      </w:pPr>
      <w:r>
        <w:t xml:space="preserve">Charges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Item</w:t>
            </w:r>
          </w:p>
        </w:tc>
        <w:tc>
          <w:p>
            <w:r>
              <w:rPr>
                <w:b/>
                <w:bCs/>
              </w:rPr>
              <w:t xml:space="preserve">Details</w:t>
            </w:r>
          </w:p>
        </w:tc>
        <w:tc>
          <w:p>
            <w:r>
              <w:rPr>
                <w:b/>
                <w:bCs/>
              </w:rPr>
              <w:t xml:space="preserve">Qty / Hours</w:t>
            </w:r>
          </w:p>
        </w:tc>
        <w:tc>
          <w:p>
            <w:r>
              <w:rPr>
                <w:b/>
                <w:bCs/>
              </w:rPr>
              <w:t xml:space="preserve">Rate</w:t>
            </w:r>
          </w:p>
        </w:tc>
        <w:tc>
          <w:p>
            <w:r>
              <w:rPr>
                <w:b/>
                <w:bCs/>
              </w:rPr>
              <w:t xml:space="preserve">Total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LABOR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Replace kitchen faucet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Removed old unit, installed client-supplied lines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1.5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$85.00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$127.50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Replace 2 bathroom outlets with GFCI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Both bathrooms, tested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1.0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$85.00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$85.00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Re-mount loose garbage disposal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Tightened mounting ring, leak check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0.5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$85.00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$42.50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Labor Subtotal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$255.00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PARTS &amp; MATERIALS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Moen Adler kitchen faucet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Chrome, single handle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$148.00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$148.00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GFCI outlet, 15A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White, tamper-resistant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2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$24.50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$49.00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Braided supply lines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Pair, 20"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$18.00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$18.00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Parts Subtotal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$215.00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Subtotal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$470.00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8%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Tax (parts only)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$17.20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Total Due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$487.20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Amount Paid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$100.00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Balance Due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$387.20</w:t>
            </w:r>
          </w:p>
        </w:tc>
      </w:tr>
    </w:tbl>
    <w:p>
      <w:pPr>
        <w:pStyle w:val="Heading2"/>
      </w:pPr>
      <w:r>
        <w:t xml:space="preserve">Payment</w:t>
      </w:r>
    </w:p>
    <w:p>
      <w:r>
        <w:t xml:space="preserve">Payment Terms: </w:t>
      </w:r>
      <w:r>
        <w:rPr>
          <w:i/>
          <w:iCs/>
          <w:color w:val="808080"/>
        </w:rPr>
        <w:t xml:space="preserve">Net 14 days from the invoice date</w:t>
      </w:r>
    </w:p>
    <w:p>
      <w:r>
        <w:t xml:space="preserve">Payment Methods: </w:t>
      </w:r>
      <w:r>
        <w:rPr>
          <w:i/>
          <w:iCs/>
          <w:color w:val="808080"/>
        </w:rPr>
        <w:t xml:space="preserve">Check, Zelle, or card</w:t>
      </w:r>
    </w:p>
    <w:p>
      <w:r>
        <w:t xml:space="preserve">Late Fee: </w:t>
      </w:r>
      <w:r>
        <w:rPr>
          <w:i/>
          <w:iCs/>
          <w:color w:val="808080"/>
        </w:rPr>
        <w:t xml:space="preserve">1.5% per month on overdue balances</w:t>
      </w:r>
    </w:p>
    <w:p>
      <w:r>
        <w:t xml:space="preserve">Warranty on Labor: </w:t>
      </w:r>
      <w:r>
        <w:rPr>
          <w:i/>
          <w:iCs/>
          <w:color w:val="808080"/>
        </w:rPr>
        <w:t xml:space="preserve">90 days on workmanship; parts per manufacturer warranty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2026-07-23T09:19:02.717Z</dcterms:created>
  <dcterms:modified xsi:type="dcterms:W3CDTF">2026-07-23T09:19:02.717Z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