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Proforma Invoice (Sample)</w:t>
      </w:r>
    </w:p>
    <w:p>
      <w:pPr>
        <w:pStyle w:val="Heading2"/>
      </w:pPr>
      <w:r>
        <w:t xml:space="preserve">Proforma Invoice</w:t>
      </w:r>
    </w:p>
    <w:p>
      <w:pPr>
        <w:spacing w:after="120"/>
      </w:pPr>
      <w:r>
        <w:t xml:space="preserve">[Your Logo]</w:t>
      </w:r>
    </w:p>
    <w:p>
      <w:pPr>
        <w:spacing w:after="120"/>
      </w:pPr>
      <w:r>
        <w:t xml:space="preserve">For customs purposes only — this is not a demand for payment.</w:t>
      </w:r>
    </w:p>
    <w:p>
      <w:r>
        <w:t xml:space="preserve">Proforma Invoice Number: </w:t>
      </w:r>
      <w:r>
        <w:rPr>
          <w:i/>
          <w:iCs/>
          <w:color w:val="808080"/>
        </w:rPr>
        <w:t xml:space="preserve">PI-0187</w:t>
      </w:r>
    </w:p>
    <w:p>
      <w:r>
        <w:t xml:space="preserve">Date of Issue: </w:t>
      </w:r>
      <w:r>
        <w:rPr>
          <w:i/>
          <w:iCs/>
          <w:color w:val="808080"/>
        </w:rPr>
        <w:t xml:space="preserve">July 10, 2026</w:t>
      </w:r>
    </w:p>
    <w:p>
      <w:r>
        <w:t xml:space="preserve">Valid Until: </w:t>
      </w:r>
      <w:r>
        <w:rPr>
          <w:i/>
          <w:iCs/>
          <w:color w:val="808080"/>
        </w:rPr>
        <w:t xml:space="preserve">August 9, 2026</w:t>
      </w:r>
    </w:p>
    <w:p>
      <w:r>
        <w:t xml:space="preserve">Currency: </w:t>
      </w:r>
      <w:r>
        <w:rPr>
          <w:i/>
          <w:iCs/>
          <w:color w:val="808080"/>
        </w:rPr>
        <w:t xml:space="preserve">USD</w:t>
      </w:r>
    </w:p>
    <w:p>
      <w:pPr>
        <w:pStyle w:val="Heading2"/>
      </w:pPr>
      <w:r>
        <w:t xml:space="preserve">Seller / Exporter</w:t>
      </w:r>
    </w:p>
    <w:p>
      <w:r>
        <w:t xml:space="preserve">Seller Company Name: </w:t>
      </w:r>
      <w:r>
        <w:rPr>
          <w:i/>
          <w:iCs/>
          <w:color w:val="808080"/>
        </w:rPr>
        <w:t xml:space="preserve">Pacific Crest Ceramics Inc.</w:t>
      </w:r>
    </w:p>
    <w:p>
      <w:r>
        <w:t xml:space="preserve">Seller Address: </w:t>
      </w:r>
      <w:r>
        <w:rPr>
          <w:i/>
          <w:iCs/>
          <w:color w:val="808080"/>
        </w:rPr>
        <w:t xml:space="preserve">2280 NW Quimby St, Portland, OR 97210, USA</w:t>
      </w:r>
    </w:p>
    <w:p>
      <w:r>
        <w:t xml:space="preserve">Seller Contact: </w:t>
      </w:r>
      <w:r>
        <w:rPr>
          <w:i/>
          <w:iCs/>
          <w:color w:val="808080"/>
        </w:rPr>
        <w:t xml:space="preserve">J. Tanaka, export@pacificcrestceramics.com, (503) 555-0142</w:t>
      </w:r>
    </w:p>
    <w:p>
      <w:r>
        <w:t xml:space="preserve">Seller Tax / VAT ID: </w:t>
      </w:r>
      <w:r>
        <w:rPr>
          <w:i/>
          <w:iCs/>
          <w:color w:val="808080"/>
        </w:rPr>
        <w:t xml:space="preserve">EIN 93-1204487</w:t>
      </w:r>
    </w:p>
    <w:p>
      <w:pPr>
        <w:pStyle w:val="Heading2"/>
      </w:pPr>
      <w:r>
        <w:t xml:space="preserve">Buyer / Importer</w:t>
      </w:r>
    </w:p>
    <w:p>
      <w:r>
        <w:t xml:space="preserve">Buyer Company Name: </w:t>
      </w:r>
      <w:r>
        <w:rPr>
          <w:i/>
          <w:iCs/>
          <w:color w:val="808080"/>
        </w:rPr>
        <w:t xml:space="preserve">Maple &amp; Stone Homewares Ltd.</w:t>
      </w:r>
    </w:p>
    <w:p>
      <w:r>
        <w:t xml:space="preserve">Buyer Address: </w:t>
      </w:r>
      <w:r>
        <w:rPr>
          <w:i/>
          <w:iCs/>
          <w:color w:val="808080"/>
        </w:rPr>
        <w:t xml:space="preserve">1455 Granville St, Vancouver, BC V6Z 1N6, Canada</w:t>
      </w:r>
    </w:p>
    <w:p>
      <w:r>
        <w:t xml:space="preserve">Buyer Contact: </w:t>
      </w:r>
      <w:r>
        <w:rPr>
          <w:i/>
          <w:iCs/>
          <w:color w:val="808080"/>
        </w:rPr>
        <w:t xml:space="preserve">S. Leclair, buying@maplestone.ca, (604) 555-0189</w:t>
      </w:r>
    </w:p>
    <w:p>
      <w:pPr>
        <w:pStyle w:val="Heading2"/>
      </w:pPr>
      <w:r>
        <w:t xml:space="preserve">Ship To / Consignee</w:t>
      </w:r>
    </w:p>
    <w:p>
      <w:r>
        <w:t xml:space="preserve">Consignee Name / Company: </w:t>
      </w:r>
      <w:r>
        <w:rPr>
          <w:i/>
          <w:iCs/>
          <w:color w:val="808080"/>
        </w:rPr>
        <w:t xml:space="preserve">Maple &amp; Stone Homewares Ltd. — Warehouse</w:t>
      </w:r>
    </w:p>
    <w:p>
      <w:r>
        <w:t xml:space="preserve">Delivery Address: </w:t>
      </w:r>
      <w:r>
        <w:rPr>
          <w:i/>
          <w:iCs/>
          <w:color w:val="808080"/>
        </w:rPr>
        <w:t xml:space="preserve">3020 Viking Way, Richmond, BC V6V 1W1, Canada</w:t>
      </w:r>
    </w:p>
    <w:p>
      <w:r>
        <w:t xml:space="preserve">Port / Airport of Entry: </w:t>
      </w:r>
      <w:r>
        <w:rPr>
          <w:i/>
          <w:iCs/>
          <w:color w:val="808080"/>
        </w:rPr>
        <w:t xml:space="preserve">Port of Vancouver</w:t>
      </w:r>
    </w:p>
    <w:p>
      <w:pPr>
        <w:pStyle w:val="Heading2"/>
      </w:pPr>
      <w:r>
        <w:t xml:space="preserve">Shipment Details</w:t>
      </w:r>
    </w:p>
    <w:p>
      <w:r>
        <w:t xml:space="preserve">Delivery Terms (Incoterms): </w:t>
      </w:r>
      <w:r>
        <w:rPr>
          <w:i/>
          <w:iCs/>
          <w:color w:val="808080"/>
        </w:rPr>
        <w:t xml:space="preserve">CIP Vancouver (Incoterms 2020)</w:t>
      </w:r>
    </w:p>
    <w:p>
      <w:r>
        <w:t xml:space="preserve">Country of Origin: </w:t>
      </w:r>
      <w:r>
        <w:rPr>
          <w:i/>
          <w:iCs/>
          <w:color w:val="808080"/>
        </w:rPr>
        <w:t xml:space="preserve">United States</w:t>
      </w:r>
    </w:p>
    <w:p>
      <w:r>
        <w:t xml:space="preserve">Gross Weight: </w:t>
      </w:r>
      <w:r>
        <w:rPr>
          <w:i/>
          <w:iCs/>
          <w:color w:val="808080"/>
        </w:rPr>
        <w:t xml:space="preserve">940 kg</w:t>
      </w:r>
    </w:p>
    <w:p>
      <w:r>
        <w:t xml:space="preserve">Net Weight: </w:t>
      </w:r>
      <w:r>
        <w:rPr>
          <w:i/>
          <w:iCs/>
          <w:color w:val="808080"/>
        </w:rPr>
        <w:t xml:space="preserve">855 kg</w:t>
      </w:r>
    </w:p>
    <w:p>
      <w:r>
        <w:t xml:space="preserve">Number of Packages: </w:t>
      </w:r>
      <w:r>
        <w:rPr>
          <w:i/>
          <w:iCs/>
          <w:color w:val="808080"/>
        </w:rPr>
        <w:t xml:space="preserve">22 cartons on 2 pallets</w:t>
      </w:r>
    </w:p>
    <w:p>
      <w:pPr>
        <w:pStyle w:val="Heading2"/>
      </w:pPr>
      <w:r>
        <w:t xml:space="preserve">Line Items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Description</w:t>
            </w:r>
          </w:p>
        </w:tc>
        <w:tc>
          <w:p>
            <w:r>
              <w:rPr>
                <w:b/>
                <w:bCs/>
              </w:rPr>
              <w:t xml:space="preserve">HS Code</w:t>
            </w:r>
          </w:p>
        </w:tc>
        <w:tc>
          <w:p>
            <w:r>
              <w:rPr>
                <w:b/>
                <w:bCs/>
              </w:rPr>
              <w:t xml:space="preserve">Qty</w:t>
            </w:r>
          </w:p>
        </w:tc>
        <w:tc>
          <w:p>
            <w:r>
              <w:rPr>
                <w:b/>
                <w:bCs/>
              </w:rPr>
              <w:t xml:space="preserve">Unit Price</w:t>
            </w:r>
          </w:p>
        </w:tc>
        <w:tc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Stoneware dinner plate, 26 cm, glazed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6912.00.48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$6.40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$2,560.00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Stoneware mug, 350 ml, glazed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6912.00.48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$3.75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$2,250.00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Stoneware serving bowl, 2 L, glazed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6912.00.48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150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$9.80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$1,470.00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Retail gift box, printed cardboard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4819.20.00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300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$0.85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$255.00</w:t>
            </w:r>
          </w:p>
        </w:tc>
      </w:tr>
    </w:tbl>
    <w:p>
      <w:pPr>
        <w:pStyle w:val="Heading2"/>
      </w:pPr>
      <w:r>
        <w:t xml:space="preserve">Totals</w:t>
      </w:r>
    </w:p>
    <w:p>
      <w:r>
        <w:t xml:space="preserve">Subtotal: </w:t>
      </w:r>
      <w:r>
        <w:rPr>
          <w:i/>
          <w:iCs/>
          <w:color w:val="808080"/>
        </w:rPr>
        <w:t xml:space="preserve">$6,535.00</w:t>
      </w:r>
    </w:p>
    <w:p>
      <w:r>
        <w:t xml:space="preserve">Freight / Shipping: </w:t>
      </w:r>
      <w:r>
        <w:rPr>
          <w:i/>
          <w:iCs/>
          <w:color w:val="808080"/>
        </w:rPr>
        <w:t xml:space="preserve">$420.00</w:t>
      </w:r>
    </w:p>
    <w:p>
      <w:r>
        <w:t xml:space="preserve">Insurance: </w:t>
      </w:r>
      <w:r>
        <w:rPr>
          <w:i/>
          <w:iCs/>
          <w:color w:val="808080"/>
        </w:rPr>
        <w:t xml:space="preserve">$85.00</w:t>
      </w:r>
    </w:p>
    <w:p>
      <w:r>
        <w:t xml:space="preserve">Tax / VAT: </w:t>
      </w:r>
      <w:r>
        <w:rPr>
          <w:i/>
          <w:iCs/>
          <w:color w:val="808080"/>
        </w:rPr>
        <w:t xml:space="preserve">$0.00 (export)</w:t>
      </w:r>
    </w:p>
    <w:p>
      <w:r>
        <w:t xml:space="preserve">Total: </w:t>
      </w:r>
      <w:r>
        <w:rPr>
          <w:i/>
          <w:iCs/>
          <w:color w:val="808080"/>
        </w:rPr>
        <w:t xml:space="preserve">$7,040.00</w:t>
      </w:r>
    </w:p>
    <w:p>
      <w:pPr>
        <w:pStyle w:val="Heading2"/>
      </w:pPr>
      <w:r>
        <w:t xml:space="preserve">Bank Details</w:t>
      </w:r>
    </w:p>
    <w:p>
      <w:r>
        <w:t xml:space="preserve">Bank Name: </w:t>
      </w:r>
      <w:r>
        <w:rPr>
          <w:i/>
          <w:iCs/>
          <w:color w:val="808080"/>
        </w:rPr>
        <w:t xml:space="preserve">Columbia Pacific Bank</w:t>
      </w:r>
    </w:p>
    <w:p>
      <w:r>
        <w:t xml:space="preserve">Account Name: </w:t>
      </w:r>
      <w:r>
        <w:rPr>
          <w:i/>
          <w:iCs/>
          <w:color w:val="808080"/>
        </w:rPr>
        <w:t xml:space="preserve">Pacific Crest Ceramics Inc.</w:t>
      </w:r>
    </w:p>
    <w:p>
      <w:r>
        <w:t xml:space="preserve">Account Number / IBAN: </w:t>
      </w:r>
      <w:r>
        <w:rPr>
          <w:i/>
          <w:iCs/>
          <w:color w:val="808080"/>
        </w:rPr>
        <w:t xml:space="preserve">4402-118876</w:t>
      </w:r>
    </w:p>
    <w:p>
      <w:r>
        <w:t xml:space="preserve">SWIFT / BIC Code: </w:t>
      </w:r>
      <w:r>
        <w:rPr>
          <w:i/>
          <w:iCs/>
          <w:color w:val="808080"/>
        </w:rPr>
        <w:t xml:space="preserve">CPBKUS66</w:t>
      </w:r>
    </w:p>
    <w:p>
      <w:pPr>
        <w:pStyle w:val="Heading2"/>
      </w:pPr>
      <w:r>
        <w:t xml:space="preserve">Authorized Signature</w:t>
      </w:r>
    </w:p>
    <w:p>
      <w:r>
        <w:t xml:space="preserve">Authorized Signature: </w:t>
      </w:r>
      <w:r>
        <w:rPr>
          <w:i/>
          <w:iCs/>
          <w:color w:val="808080"/>
        </w:rPr>
        <w:t xml:space="preserve">J. Tanaka</w:t>
      </w:r>
    </w:p>
    <w:p>
      <w:r>
        <w:t xml:space="preserve">Name and Title: </w:t>
      </w:r>
      <w:r>
        <w:rPr>
          <w:i/>
          <w:iCs/>
          <w:color w:val="808080"/>
        </w:rPr>
        <w:t xml:space="preserve">Jun Tanaka, Export Manager</w:t>
      </w:r>
    </w:p>
    <w:p>
      <w:r>
        <w:t xml:space="preserve">Date: </w:t>
      </w:r>
      <w:r>
        <w:rPr>
          <w:i/>
          <w:iCs/>
          <w:color w:val="808080"/>
        </w:rPr>
        <w:t xml:space="preserve">July 10,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2026-07-23T09:19:02.683Z</dcterms:created>
  <dcterms:modified xsi:type="dcterms:W3CDTF">2026-07-23T09:19:02.683Z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